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block-3918310"/>
      <w:r w:rsidRPr="0051686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МУНИЦИПАЛЬНОЕ АВТОНОМНОЕ ОБЩЕОБРАЗОВАТЕЛЬНОЕ УЧРЕЖДЕНИЕ «ГИМНАЗИЯ№1» </w:t>
      </w:r>
      <w:proofErr w:type="spellStart"/>
      <w:r w:rsidRPr="0051686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</w:t>
      </w:r>
      <w:proofErr w:type="gramStart"/>
      <w:r w:rsidRPr="0051686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.Б</w:t>
      </w:r>
      <w:proofErr w:type="gramEnd"/>
      <w:r w:rsidRPr="0051686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РЯНСКА</w:t>
      </w:r>
      <w:proofErr w:type="spellEnd"/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right" w:tblpY="2381"/>
        <w:tblW w:w="0" w:type="auto"/>
        <w:tblLook w:val="04A0" w:firstRow="1" w:lastRow="0" w:firstColumn="1" w:lastColumn="0" w:noHBand="0" w:noVBand="1"/>
      </w:tblPr>
      <w:tblGrid>
        <w:gridCol w:w="3794"/>
      </w:tblGrid>
      <w:tr w:rsidR="00FD11B0" w:rsidRPr="00FD11B0" w:rsidTr="00FD11B0">
        <w:tc>
          <w:tcPr>
            <w:tcW w:w="3794" w:type="dxa"/>
          </w:tcPr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УТВЕРЖДАЮ</w:t>
            </w:r>
          </w:p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 МАОУ «Гимназия №1»г</w:t>
            </w:r>
            <w:proofErr w:type="gramStart"/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.Б</w:t>
            </w:r>
            <w:proofErr w:type="gramEnd"/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рянска</w:t>
            </w:r>
          </w:p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________________________ </w:t>
            </w:r>
          </w:p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Кравченко А.М.</w:t>
            </w:r>
          </w:p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</w:p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№27</w:t>
            </w:r>
          </w:p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168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«31» августа   2023года</w:t>
            </w:r>
          </w:p>
          <w:p w:rsidR="00FD11B0" w:rsidRPr="0051686A" w:rsidRDefault="00FD11B0" w:rsidP="00FD11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86A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86A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FD11B0" w:rsidRPr="0051686A" w:rsidRDefault="00FD11B0" w:rsidP="00FD11B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86A">
        <w:rPr>
          <w:rFonts w:ascii="Times New Roman" w:hAnsi="Times New Roman" w:cs="Times New Roman"/>
          <w:b/>
          <w:sz w:val="28"/>
          <w:szCs w:val="28"/>
          <w:lang w:val="ru-RU"/>
        </w:rPr>
        <w:t>НАЧАЛЬНОГО ОБЩЕГО ОБРАЗОВАНИЯ</w:t>
      </w:r>
    </w:p>
    <w:p w:rsidR="00FD11B0" w:rsidRPr="0051686A" w:rsidRDefault="00FD11B0" w:rsidP="00FD11B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86A">
        <w:rPr>
          <w:rFonts w:ascii="Times New Roman" w:hAnsi="Times New Roman" w:cs="Times New Roman"/>
          <w:b/>
          <w:sz w:val="28"/>
          <w:szCs w:val="28"/>
          <w:lang w:val="ru-RU"/>
        </w:rPr>
        <w:t>МАТЕМАТИКА</w:t>
      </w:r>
    </w:p>
    <w:p w:rsidR="00FD11B0" w:rsidRPr="00FD11B0" w:rsidRDefault="00FD11B0" w:rsidP="00FD11B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1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(1 –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FD1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КЛАССЫ)</w:t>
      </w: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1B0" w:rsidRPr="0051686A" w:rsidRDefault="00FD11B0" w:rsidP="00FD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86A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Pr="0051686A">
        <w:rPr>
          <w:rFonts w:ascii="Times New Roman" w:hAnsi="Times New Roman" w:cs="Times New Roman"/>
          <w:b/>
          <w:sz w:val="28"/>
          <w:szCs w:val="28"/>
          <w:lang w:val="ru-RU"/>
        </w:rPr>
        <w:t>.Б</w:t>
      </w:r>
      <w:proofErr w:type="gramEnd"/>
      <w:r w:rsidRPr="0051686A">
        <w:rPr>
          <w:rFonts w:ascii="Times New Roman" w:hAnsi="Times New Roman" w:cs="Times New Roman"/>
          <w:b/>
          <w:sz w:val="28"/>
          <w:szCs w:val="28"/>
          <w:lang w:val="ru-RU"/>
        </w:rPr>
        <w:t>рянск</w:t>
      </w:r>
      <w:proofErr w:type="spellEnd"/>
      <w:r w:rsidRPr="005168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2023</w:t>
      </w:r>
      <w:r w:rsidRPr="0051686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B0" w:rsidRPr="00F677CD" w:rsidRDefault="00FD11B0" w:rsidP="00FD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D11B0" w:rsidRPr="00F677CD" w:rsidSect="00FD11B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426" w:left="1701" w:header="720" w:footer="720" w:gutter="0"/>
          <w:cols w:space="720"/>
        </w:sectPr>
      </w:pPr>
    </w:p>
    <w:p w:rsidR="00FD11B0" w:rsidRPr="00F677CD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918312"/>
      <w:bookmarkEnd w:id="0"/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F677C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F677C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</w:t>
      </w: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графических форм представления информации). </w:t>
      </w: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FD11B0" w:rsidRPr="00F677CD" w:rsidRDefault="00FD11B0" w:rsidP="00FD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D11B0" w:rsidRPr="00F677CD" w:rsidSect="00FD11B0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1"/>
    <w:p w:rsidR="00FD11B0" w:rsidRPr="00F677CD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F677C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«сверху</w:t>
      </w:r>
      <w:r w:rsidRPr="00F677C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математические объекты (числа, величины) в окружающем мире;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общее и различное в записи арифметических действий;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действие измерительных приборов;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два объекта, два числа;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объекты на группы по заданному основанию;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копировать изученные фигуры, рисовать от руки по собственному замыслу;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чисел, геометрических фигур;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последовательность при количественном и порядковом счёте.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таблицу, извлекать информацию, представленную в табличной форме.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ход сравнения двух объектов;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использовать математические знаки;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предложения относительно заданного набора объектов.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учебную задачу, удерживать её в процессе деятельности;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в соответствии с предложенным образцом, инструкцией;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D11B0" w:rsidRPr="00F677CD" w:rsidRDefault="00FD11B0" w:rsidP="00FD1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вести поиск различных решений задачи (расчётной, с геометрическим содержанием);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FD11B0" w:rsidRPr="00F677CD" w:rsidRDefault="00FD11B0" w:rsidP="00FD11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7C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447CF6" w:rsidRDefault="00447CF6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Default="00FD11B0">
      <w:pPr>
        <w:rPr>
          <w:lang w:val="ru-RU"/>
        </w:rPr>
      </w:pPr>
    </w:p>
    <w:p w:rsidR="00FD11B0" w:rsidRPr="00F677CD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FD11B0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FD11B0" w:rsidRPr="00F677CD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4130"/>
        <w:gridCol w:w="1837"/>
        <w:gridCol w:w="3023"/>
        <w:gridCol w:w="3753"/>
      </w:tblGrid>
      <w:tr w:rsidR="00FD11B0" w:rsidRPr="00F677CD" w:rsidTr="00FD11B0">
        <w:trPr>
          <w:trHeight w:val="115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proofErr w:type="spellEnd"/>
            <w:r w:rsidRPr="00F677C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Pr="00F677C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79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pStyle w:val="TableParagraph"/>
              <w:ind w:left="106" w:right="411" w:firstLine="21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Работа</w:t>
            </w:r>
            <w:r w:rsidRPr="00F677CD">
              <w:rPr>
                <w:spacing w:val="-5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</w:t>
            </w:r>
            <w:r w:rsidRPr="00F677CD">
              <w:rPr>
                <w:spacing w:val="-6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парах/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группах: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формулирование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ответов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на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вопросы: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«Сколько?»,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«</w:t>
            </w:r>
            <w:proofErr w:type="gramStart"/>
            <w:r w:rsidRPr="00F677CD">
              <w:rPr>
                <w:sz w:val="24"/>
                <w:szCs w:val="24"/>
              </w:rPr>
              <w:t>Который</w:t>
            </w:r>
            <w:proofErr w:type="gramEnd"/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по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счёту?»,</w:t>
            </w:r>
          </w:p>
          <w:p w:rsidR="00FD11B0" w:rsidRPr="00F677CD" w:rsidRDefault="00FD11B0" w:rsidP="00FD11B0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«</w:t>
            </w:r>
            <w:proofErr w:type="gramStart"/>
            <w:r w:rsidRPr="00F677CD">
              <w:rPr>
                <w:sz w:val="24"/>
                <w:szCs w:val="24"/>
              </w:rPr>
              <w:t>На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сколько</w:t>
            </w:r>
            <w:proofErr w:type="gramEnd"/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больше?»,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«На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сколько меньше?»,</w:t>
            </w:r>
          </w:p>
          <w:p w:rsidR="00FD11B0" w:rsidRPr="00F677CD" w:rsidRDefault="00FD11B0" w:rsidP="00FD11B0">
            <w:pPr>
              <w:pStyle w:val="TableParagraph"/>
              <w:ind w:left="106" w:right="1168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«Что получится, если увеличить/уменьшить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количество на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1,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на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2?»</w:t>
            </w:r>
            <w:r w:rsidRPr="00F677CD">
              <w:rPr>
                <w:spacing w:val="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– по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образцу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и</w:t>
            </w:r>
          </w:p>
          <w:p w:rsidR="00FD11B0" w:rsidRPr="00F677CD" w:rsidRDefault="00FD11B0" w:rsidP="00FD11B0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самостоятельно.</w:t>
            </w:r>
          </w:p>
          <w:p w:rsidR="00FD11B0" w:rsidRPr="00F677CD" w:rsidRDefault="00FD11B0" w:rsidP="00FD11B0">
            <w:pPr>
              <w:pStyle w:val="TableParagraph"/>
              <w:ind w:left="106" w:right="198" w:firstLine="21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Словесное описание группы предметов, ряда чисел.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Чтение и запись по образцу и самостоятельно групп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чисел,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геометрических фигур</w:t>
            </w:r>
            <w:r w:rsidRPr="00F677CD">
              <w:rPr>
                <w:spacing w:val="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677CD">
              <w:rPr>
                <w:sz w:val="24"/>
                <w:szCs w:val="24"/>
              </w:rPr>
              <w:t>заданном</w:t>
            </w:r>
            <w:proofErr w:type="gramEnd"/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и</w:t>
            </w:r>
          </w:p>
          <w:p w:rsidR="00FD11B0" w:rsidRPr="00F677CD" w:rsidRDefault="00FD11B0" w:rsidP="00FD11B0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самостоятельно</w:t>
            </w:r>
            <w:r w:rsidRPr="00F677CD">
              <w:rPr>
                <w:spacing w:val="-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установленном</w:t>
            </w:r>
            <w:r w:rsidRPr="00F677C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677CD">
              <w:rPr>
                <w:sz w:val="24"/>
                <w:szCs w:val="24"/>
              </w:rPr>
              <w:t>порядке</w:t>
            </w:r>
            <w:proofErr w:type="gramEnd"/>
            <w:r w:rsidRPr="00F677CD">
              <w:rPr>
                <w:sz w:val="24"/>
                <w:szCs w:val="24"/>
              </w:rPr>
              <w:t>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Упражнения: увеличение/ уменьшение числа</w:t>
            </w:r>
            <w:r w:rsidRPr="00F677C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несколько единиц в практической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ситуации;</w:t>
            </w:r>
            <w:r w:rsidRPr="00F677C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цифр</w:t>
            </w: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Обсуждение: назначение знаков в математике;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ситуации, в которых появляется число и цифра 0. Работа с терминологией: цифры; знаки сравнения, равенства, арифметических действий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таблицей чисел: наблюдение, установление закономерностей в расположении чисел.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в парах/группах: формулирование вопросов, связанных с порядком чисел,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увеличением/уменьшением числа на несколько единиц, установлением закономерности в ряду чисел.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Моделирование учебных ситуаций, связанных с применением представлений о числе </w:t>
            </w: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практических </w:t>
            </w: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  <w:proofErr w:type="gramEnd"/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D11B0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приборами и инструментами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измерения величин. Линейка как простейший инструмент измерения длины. Наблюдение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измерительных приборов. Обсуждение: назначение и необходимость использования величин в жизни.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использование линейки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измерения длины отрезка. Коллективная работа по различению и сравнению величин. Игровые упражнения для закрепления умения переходить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одной величины длины к другой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79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арифметических действий». Практическая работа с числовым выражением: запись, чтение,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примера (с помощью учителя или по 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образцу), иллюстрирующего смысл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арифметического действия. Обсуждение приёмов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сложения, вычитания: нахождение значения суммы и разности на основе состава числа,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использованием числовой ленты, по частям и др.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Дифференцированные задания: использование разных способов подсчёта суммы и разности, использование переместительного свойства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нахождении суммы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в пределах 20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D11B0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pStyle w:val="TableParagraph"/>
              <w:ind w:left="106" w:right="397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материала, линейки, модели действия, по образцу;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обнаружение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общего</w:t>
            </w:r>
          </w:p>
          <w:p w:rsidR="00FD11B0" w:rsidRPr="00F677CD" w:rsidRDefault="00FD11B0" w:rsidP="00FD11B0">
            <w:pPr>
              <w:pStyle w:val="TableParagraph"/>
              <w:ind w:left="106" w:right="500" w:firstLine="21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и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различного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записи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арифметических</w:t>
            </w:r>
            <w:r w:rsidRPr="00F677CD">
              <w:rPr>
                <w:spacing w:val="-6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действий,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одного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и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того</w:t>
            </w:r>
            <w:r w:rsidRPr="00F677CD">
              <w:rPr>
                <w:spacing w:val="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же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действия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 разными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числами.</w:t>
            </w:r>
          </w:p>
          <w:p w:rsidR="00FD11B0" w:rsidRPr="00F677CD" w:rsidRDefault="00FD11B0" w:rsidP="00FD11B0">
            <w:pPr>
              <w:pStyle w:val="TableParagraph"/>
              <w:ind w:left="106" w:right="834" w:firstLine="21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Дидактические игры и упражнения, связанные</w:t>
            </w:r>
            <w:r w:rsidRPr="00F677CD">
              <w:rPr>
                <w:spacing w:val="-68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выбором,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составлением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сумм,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разностей</w:t>
            </w:r>
          </w:p>
          <w:p w:rsidR="00FD11B0" w:rsidRPr="00F677CD" w:rsidRDefault="00FD11B0" w:rsidP="00FD11B0">
            <w:pPr>
              <w:pStyle w:val="TableParagraph"/>
              <w:ind w:left="106" w:right="489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с заданным результатом действия; сравнением</w:t>
            </w:r>
            <w:r w:rsidRPr="00F677CD">
              <w:rPr>
                <w:spacing w:val="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значений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числовых</w:t>
            </w:r>
            <w:r w:rsidRPr="00F677CD">
              <w:rPr>
                <w:spacing w:val="-5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выражений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(без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вычислений),</w:t>
            </w:r>
          </w:p>
          <w:p w:rsidR="00FD11B0" w:rsidRPr="00F677CD" w:rsidRDefault="00FD11B0" w:rsidP="00FD11B0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lastRenderedPageBreak/>
              <w:t>по</w:t>
            </w:r>
            <w:r w:rsidRPr="00F677CD">
              <w:rPr>
                <w:spacing w:val="-5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результату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действия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79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D11B0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Текстовые задачи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16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Текстовая задача: структурные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элементы, составление текстовой задачи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образцу.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между данными и </w:t>
            </w: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искомой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величиной в текстовой задаче. Решение задач в одно действие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Коллективное обсуждение: анализ </w:t>
            </w: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Обсуждение: обобщение представлений о текстовых задачах, решаемых с помощью действий сложения и вычитания.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(«на сколько больше/меньше», «сколько всего»,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«сколько осталось»). Упражнения: различение текста и текстовой задачи, представленного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текстовой задаче; соотнесение текста задачи и её модели.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Моделирование: описание словами и с помощью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предметной модели сюжетной ситуации и математического отношения. Иллюстрация практической ситуации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использованием счётного материала.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Дифференцированные задания: решение текстовой задачи с помощью раздаточного материала.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Объяснение выбора арифметического действия для решения, иллюстрация хода решения,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выполнения действия на модели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0079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Игровые упражнения: «Расположи фигуры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заданном порядке», «Опиши положение фигуры»,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«Найди фигуру по описанию ее местоположения» и т. п.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копирование фигуры, описание взаимного расположения частей. Работа в парах: анализ 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изображения (узора, геометрической фигуры), называние элементов узора. Творческие задания: узоры и орнаменты.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Ориентировка в пространстве и на плоскости (классной доски, листа бумаги, страницы учебника и т. д.). Игровые упражнения: установление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направления, прокладывание маршрута. Работа с терминологией: слева/справа, сверху/снизу,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proofErr w:type="gram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proofErr w:type="gram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пространственных отношений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(внутри, вне, между)</w:t>
            </w: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Обсуждение: распознавание и называние известных геометрических фигур, обнаружение в окружающем мире их моделей. Игровые упражнения: «Угадай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фигуру по описанию», «Найди модели фигур в классе» и т. п.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инструкции.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Упражнения: анализ 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геометрической фигуры, называние ее элементов. Практические работы: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ломаной, длины стороны квадрата, сторон прямоугольника. Комментирование хода и результата работы; установление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соответствия результата и поставленного вопроса.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диалог: обсуждение свойств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геометрических фигур (прямоугольника и др.); сравнение геометрических фигур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 форме, размеру); сравнение отрезков по длине.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Предметное моделирование заданной фигуры из различных материалов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D11B0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79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объекта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Наблюдение за числами в окружающем мире,</w:t>
            </w:r>
            <w:r w:rsidRPr="00F677CD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Pr="00F677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</w:t>
            </w:r>
            <w:r w:rsidRPr="00F677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наблюдаемых фактов,</w:t>
            </w:r>
          </w:p>
          <w:p w:rsidR="00FD11B0" w:rsidRPr="00F677CD" w:rsidRDefault="00FD11B0" w:rsidP="00FD11B0">
            <w:pPr>
              <w:pStyle w:val="TableParagraph"/>
              <w:ind w:left="106" w:right="225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закономерностей;</w:t>
            </w:r>
            <w:r w:rsidRPr="00F677CD">
              <w:rPr>
                <w:spacing w:val="-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сбор</w:t>
            </w:r>
            <w:r w:rsidRPr="00F677CD">
              <w:rPr>
                <w:spacing w:val="-6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информации.</w:t>
            </w:r>
            <w:r w:rsidRPr="00F677CD">
              <w:rPr>
                <w:spacing w:val="-8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Ориентировка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 книге, на странице учебника, использование</w:t>
            </w:r>
            <w:r w:rsidRPr="00F677CD">
              <w:rPr>
                <w:spacing w:val="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изученных терминов для описания положения</w:t>
            </w:r>
            <w:r w:rsidRPr="00F677CD">
              <w:rPr>
                <w:spacing w:val="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рисунка, числа, задания и пр. на странице, на листе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бумаги.</w:t>
            </w:r>
          </w:p>
          <w:p w:rsidR="00FD11B0" w:rsidRPr="00F677CD" w:rsidRDefault="00FD11B0" w:rsidP="00FD11B0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Работа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</w:t>
            </w:r>
            <w:r w:rsidRPr="00F677CD">
              <w:rPr>
                <w:spacing w:val="-5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парах/группах: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поиск</w:t>
            </w:r>
            <w:r w:rsidRPr="00F677CD">
              <w:rPr>
                <w:spacing w:val="-6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общих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свой</w:t>
            </w:r>
            <w:proofErr w:type="gramStart"/>
            <w:r w:rsidRPr="00F677CD">
              <w:rPr>
                <w:sz w:val="24"/>
                <w:szCs w:val="24"/>
              </w:rPr>
              <w:t>ств</w:t>
            </w:r>
            <w:r w:rsidRPr="00F677CD">
              <w:rPr>
                <w:spacing w:val="-5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гр</w:t>
            </w:r>
            <w:proofErr w:type="gramEnd"/>
            <w:r w:rsidRPr="00F677CD">
              <w:rPr>
                <w:sz w:val="24"/>
                <w:szCs w:val="24"/>
              </w:rPr>
              <w:t>упп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предметов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(цвет,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форма,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величина,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количество, назначение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и др.).</w:t>
            </w:r>
          </w:p>
          <w:p w:rsidR="00FD11B0" w:rsidRPr="00F677CD" w:rsidRDefault="00FD11B0" w:rsidP="00FD11B0">
            <w:pPr>
              <w:pStyle w:val="TableParagraph"/>
              <w:ind w:left="106" w:right="384"/>
              <w:jc w:val="both"/>
              <w:rPr>
                <w:sz w:val="24"/>
                <w:szCs w:val="24"/>
              </w:rPr>
            </w:pPr>
            <w:r w:rsidRPr="00F677CD">
              <w:rPr>
                <w:sz w:val="24"/>
                <w:szCs w:val="24"/>
              </w:rPr>
              <w:t>Упорядочение математических объектов с опорой</w:t>
            </w:r>
            <w:r w:rsidRPr="00F677CD">
              <w:rPr>
                <w:spacing w:val="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на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рисунок,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сюжетную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ситуацию</w:t>
            </w:r>
            <w:r w:rsidRPr="00F677CD">
              <w:rPr>
                <w:spacing w:val="-3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и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пр.</w:t>
            </w:r>
            <w:r w:rsidRPr="00F677CD">
              <w:rPr>
                <w:spacing w:val="-6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Знакомство</w:t>
            </w:r>
            <w:r w:rsidRPr="00F677CD">
              <w:rPr>
                <w:spacing w:val="-67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с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логической</w:t>
            </w:r>
            <w:r w:rsidRPr="00F677CD">
              <w:rPr>
                <w:spacing w:val="-4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конструкцией</w:t>
            </w:r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«Если</w:t>
            </w:r>
            <w:proofErr w:type="gramStart"/>
            <w:r w:rsidRPr="00F677CD">
              <w:rPr>
                <w:spacing w:val="-1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.</w:t>
            </w:r>
            <w:proofErr w:type="gramEnd"/>
            <w:r w:rsidRPr="00F677CD">
              <w:rPr>
                <w:sz w:val="24"/>
                <w:szCs w:val="24"/>
              </w:rPr>
              <w:t>..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,</w:t>
            </w:r>
            <w:r w:rsidRPr="00F677CD">
              <w:rPr>
                <w:spacing w:val="-2"/>
                <w:sz w:val="24"/>
                <w:szCs w:val="24"/>
              </w:rPr>
              <w:t xml:space="preserve"> </w:t>
            </w:r>
            <w:r w:rsidRPr="00F677CD">
              <w:rPr>
                <w:sz w:val="24"/>
                <w:szCs w:val="24"/>
              </w:rPr>
              <w:t>то...».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</w:t>
            </w:r>
            <w:proofErr w:type="gramEnd"/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неверно: формулирование и проверка</w:t>
            </w:r>
            <w:r w:rsidRPr="00F677CD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Упражнения: таблица как способ представления информации, полученной из повседневной жизни (расписания, чеки, меню и т.д.).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наглядностью — рисунками, содержащими 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математическую информацию. </w:t>
            </w:r>
            <w:proofErr w:type="gram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Формулирование вопросов и ответов по рисунку (иллюстрации,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модели).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инструкции изображения узора, линии, изученной фигуры (например, по клеткам).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Дифференцированные задания: составление предложений, характеризующих положение одного предмета относительно другого. Моделирование отношения («больше», «меньше», «равно»),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свойство сложения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677C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1B0" w:rsidRPr="00F677CD" w:rsidRDefault="00FD11B0" w:rsidP="00FD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D11B0" w:rsidRPr="00F677CD" w:rsidSect="00FD11B0">
          <w:type w:val="nextPage"/>
          <w:pgSz w:w="16383" w:h="11906" w:orient="landscape"/>
          <w:pgMar w:top="1701" w:right="1134" w:bottom="850" w:left="1701" w:header="720" w:footer="720" w:gutter="0"/>
          <w:cols w:space="720"/>
          <w:docGrid w:linePitch="299"/>
        </w:sectPr>
      </w:pPr>
    </w:p>
    <w:p w:rsidR="00FD11B0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77C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</w:p>
    <w:p w:rsidR="00FD11B0" w:rsidRPr="00F677CD" w:rsidRDefault="00FD11B0" w:rsidP="00FD11B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3984"/>
        <w:gridCol w:w="1510"/>
        <w:gridCol w:w="3268"/>
        <w:gridCol w:w="3827"/>
      </w:tblGrid>
      <w:tr w:rsidR="00FD11B0" w:rsidRPr="00F677CD" w:rsidTr="00FD11B0">
        <w:trPr>
          <w:trHeight w:val="717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proofErr w:type="spellEnd"/>
            <w:r w:rsidRPr="00F677C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Pr="00F677C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65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4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25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26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matematika</w:t>
              </w:r>
              <w:proofErr w:type="spellEnd"/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Устная и письменная работа с числами: чтение, составление, сравнение, изменение; счёт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единицами, двойками, тройками от заданного числа в порядке убывания/ возрастания.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математических записей.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диалог: формулирование предположения о результате сравнения чисел, его словесное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объяснение (устно, письменно). Запись общего свойства группы чисел.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Характеристика одного числа из группы (величины, геометрической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фигуры)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Практическая работа: установление математического отношения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(«больше/меньше на ... », «больше/меньше в ... ») в житейской ситуации (сравнение по возрасту,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массе и др.).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в парах/группах. Проверка правильности выбора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арифметического действия,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соответствующего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отношению «больше на ... »,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«меньше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... » (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помощью предметной модели, сюжетной ситуации); поиск и устранение ошибок в работе с числами, их свойствами.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диалог: обсуждение возможности представления числа разными способами (предметная модель, запись словами, с помощью таблицы разрядов,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виде суммы разрядных слагаемых). Работа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парах: ответ на вопрос: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«Зачем нужны знаки в жизни, как они используются в математике?» (цифры, знаки, сравнения, равенства,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арифметических действий, скобки).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Дифференцированные задания: работа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 наглядностью — использование различных опор (таблиц, схем) для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формулирования ответа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вопрос.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27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28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29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matematika</w:t>
              </w:r>
              <w:proofErr w:type="spellEnd"/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Обсуждение практических ситуаций. Различение единиц измерения одной и той же величины,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установление между ними отношения (больше, меньше, равно), запись результата сравнения.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Сравнение по росту, массе, возрасту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житейской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ситуации и при решении учебных задач. Проектные задания с величинами, например временем: чтение расписания, графика работы; составление схемы для определения отрезка времени; установление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соотношения между единицами времени: годом,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месяцем, неделей, сутками.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Пропедевтика исследовательской работы: переход от одних единиц измерения величин к другим, обратный переход; иллюстрация перехода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помощью модели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65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30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1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2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matematika</w:t>
              </w:r>
              <w:proofErr w:type="spellEnd"/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Упражнения: различение приёмов вычисления (устные и письменные). Выбор удобного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способа выполнения действия. Практическая деятельность: устные и письменные приёмы вычислений.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Прикидка результата выполнения действия.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Комментирование хода выполнения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арифметического действия с использованием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математической терминологии (десятки, единицы, сумма, разность и др.). Пропедевтика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исследовательской работы: выполнение задания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разными способами (вычисления с использованием переместительного, сочетательного свойств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сложения). Объяснение с помощью модели приёмов нахождения суммы, разности.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диалог: участие в обсуждении возможных ошибок в выполнении сложения, вычитания.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Дифференцированные задания на проведение контроля и самоконтроля. Проверка хода и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результата выполнения действия по алгоритму.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Оценка рациональности выбранного приёма вычисления. Установление соответствия между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математическим выражением и его текстовым описанием.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в группах: приведение примеров, иллюстрирующих смысл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арифметического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действия, свойства действий. Обсуждение смысла использования скобок в записи числового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выражения; запись решения с помощью разных числовых выражений.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величин (длин, масс и пр.).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Дифференцированное задание: объяснение хода выполнения вычислений по образцу. Применение правил порядка выполнения действий; объяснение возможных ошибок.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Моделирование: использование предметной модели сюжетной ситуации для составления числового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выражения со скобками</w:t>
            </w: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33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4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lastRenderedPageBreak/>
                <w:t>matika</w:t>
              </w:r>
              <w:proofErr w:type="spellEnd"/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Учебный диалог: участие в обсуждении возможных ошибок в выполнении арифметических действий.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Дифференцированные задания на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устное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и деление, проверка правильности вычислений с использованием модели, обратного действия.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группах: приведение примеров,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иллюстрирующих смысл арифметических действий умножения, деления; решение практических задач на применение смысла умножения, деления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Упражнения на применение терминологии, использование правил (умножения на 0, на 1) при вычислении.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Пропедевтика исследовательской работы: переместительное свойство умножения,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зависимость между компонентом и результатом действия в арифметических вычислениях</w:t>
            </w: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1C00FF" w:rsidRDefault="00FD11B0" w:rsidP="001C00FF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00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35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hyperlink r:id="rId36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7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matematika</w:t>
              </w:r>
              <w:proofErr w:type="spellEnd"/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Сравнение значений числовых выражений, записанных с помощью одних и тех же чисел и знаков действия, со скобками и без скобок.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 числового выражения, соответствующего сюжетной ситуации. Работа в парах/группах: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нахождение и объяснение возможных причин ошибок в составлении числового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выражения, нахождении его значения.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Пропедевтика исследовательской работы: рациональные приёмы вычислений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65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1C00FF" w:rsidRDefault="00FD11B0" w:rsidP="001C00FF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00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38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https://resh.edu.ru/subject/12/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9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https://uchi.ru/teachers/groups/16233109/subjects/1/course_programs/2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0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https://www.yaklass.ru/p/matematika</w:t>
              </w:r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Смысловое чтение текста задачи с учётом предлагаемого задания: найти условие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и/или вопрос задачи; выбрать модель представления текста (краткой записи); установить количество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действий в решении. Сравнение различных текстов, ответ на вопрос: является ли текст задачей?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Соотнесение текста задачи с её иллюстрацией,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схемой, моделью. Составление задачи по рисунку (схеме, модели, решению).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Наблюдение за изменением хода решения задачи при изменении условия (вопроса).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Упражнения: поэтапное решение текстовой задачи: анализ данных, их представление на модели и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 в ходе поиска идеи решения;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составление плана; составление арифметических действий в соответствии с планом;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использование модели для решения, поиск другого способа и др.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Получение ответа на вопрос задачи путём рассуждения (без вычислений).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диалог: нахождение одной из трёх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взаимосвязанных величин при решении задач бытового характера («на время», «на купл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ю-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продажу» и пр.). Поиск разных решений одной задачи. Разные формы записи решения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(оформления).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парах/группах. Составление задач с заданным математическим отношением,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заданному числовому выражению. Составление модели, плана решения задачи. Назначение скобок в записи числового выражения при решении задачи. Контроль и самоконтроль при решении задач.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образцов записи решения задачи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действиям и с помощью числового выражения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0065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41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42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3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Игровые упражнения: «Опиши фигуру», «Нарисуй фигуру по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инструкции», «Найди модели фигур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окружающем» и т. п. Упражнение: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формулирование ответов на вопросы об общем и различном геометрических фигур. Практическая работа: графические и измерительные действия при учёте взаимного расположения фигур или их частей при изображении; сравнение с образцом.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Изображение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ломаных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помощью линейки и от руки, на нелинованной и клетчатой бумаге.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геометрической фигуры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 бумаги по заданному правилу или образцу. Творческие задания: оригами и т. п.</w:t>
            </w: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44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5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6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matematika</w:t>
              </w:r>
              <w:proofErr w:type="spellEnd"/>
            </w:hyperlink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парах: измерение длины отрезка в разных единицах (клетка, сантиметр); построение отрезка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 значением длины, указанным в разных единицах.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Самостоятельное измерение расстояний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использованием заданных или выбранных единиц.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Практические работы: определение размеров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геометрических фигур на глаз, с помощью измерительных инструментов.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Построение и обозначение прямоугольника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заданными длинами сторон на клетчатой бумаге. 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диалог: расстояние как длина отрезка,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нахождение и прикидка расстояний. Использование различных источников информации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определении размеров и протяжённостей. Группировка геометрических фигур по 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разным</w:t>
            </w:r>
            <w:proofErr w:type="gramEnd"/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основаниям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10065" w:type="dxa"/>
            <w:gridSpan w:val="4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47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8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9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matematika</w:t>
              </w:r>
              <w:proofErr w:type="spellEnd"/>
            </w:hyperlink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Распознавание в окружающем мире ситуаций,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которые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целесообразно сформулировать на языке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математики и решить математическими средствами.</w:t>
            </w:r>
            <w:r w:rsidRPr="00F67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информацией: чтение таблицы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(расписание, график работы, схему), нахождение информации, </w:t>
            </w: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удовлетворяющей заданному условию задачи. Составление вопросов по таблице.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парах/группах. Календарь. Схемы маршрутов. Работа с информацией: анализ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информации, представленной на рисунке и в тексте задания.</w:t>
            </w:r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Обсуждение правил работы с электронными средствами обучения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1C00FF" w:rsidRDefault="00FD11B0" w:rsidP="001C00FF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00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B0" w:rsidRPr="00FD11B0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1C00FF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РЭШ </w:t>
            </w:r>
            <w:hyperlink r:id="rId50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resh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edu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/12/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51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groups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/16233109/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subjects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/1/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course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_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programs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/2</w:t>
              </w:r>
            </w:hyperlink>
          </w:p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ЯКласс</w:t>
            </w:r>
            <w:proofErr w:type="spellEnd"/>
            <w:r w:rsidRPr="00F6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52" w:history="1"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www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yaklass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p</w:t>
              </w:r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proofErr w:type="spellStart"/>
              <w:r w:rsidRPr="00F677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matematika</w:t>
              </w:r>
              <w:proofErr w:type="spellEnd"/>
            </w:hyperlink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268" w:type="dxa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11B0" w:rsidRPr="00F677CD" w:rsidTr="00FD11B0">
        <w:trPr>
          <w:trHeight w:val="144"/>
          <w:tblCellSpacing w:w="20" w:type="nil"/>
        </w:trPr>
        <w:tc>
          <w:tcPr>
            <w:tcW w:w="5287" w:type="dxa"/>
            <w:gridSpan w:val="2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7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1C00FF" w:rsidP="00FD11B0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  <w:bookmarkStart w:id="2" w:name="_GoBack"/>
            <w:bookmarkEnd w:id="2"/>
            <w:r w:rsidR="00FD11B0" w:rsidRPr="00F6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FD11B0" w:rsidRPr="00F677CD" w:rsidRDefault="00FD11B0" w:rsidP="00FD1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1B0" w:rsidRPr="00F677CD" w:rsidRDefault="00FD11B0" w:rsidP="00FD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D11B0" w:rsidRPr="00F677CD" w:rsidSect="00FD11B0">
          <w:pgSz w:w="16383" w:h="11906" w:orient="landscape"/>
          <w:pgMar w:top="1276" w:right="850" w:bottom="284" w:left="1701" w:header="720" w:footer="720" w:gutter="0"/>
          <w:cols w:space="720"/>
        </w:sectPr>
      </w:pPr>
    </w:p>
    <w:p w:rsidR="00FD11B0" w:rsidRPr="00FD11B0" w:rsidRDefault="00FD11B0">
      <w:pPr>
        <w:rPr>
          <w:lang w:val="ru-RU"/>
        </w:rPr>
      </w:pPr>
    </w:p>
    <w:sectPr w:rsidR="00FD11B0" w:rsidRPr="00FD11B0" w:rsidSect="00FD11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B0" w:rsidRDefault="00FD11B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70514"/>
      <w:docPartObj>
        <w:docPartGallery w:val="Page Numbers (Bottom of Page)"/>
        <w:docPartUnique/>
      </w:docPartObj>
    </w:sdtPr>
    <w:sdtContent>
      <w:p w:rsidR="00FD11B0" w:rsidRDefault="00FD11B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0FF" w:rsidRPr="001C00FF">
          <w:rPr>
            <w:noProof/>
            <w:lang w:val="ru-RU"/>
          </w:rPr>
          <w:t>30</w:t>
        </w:r>
        <w:r>
          <w:fldChar w:fldCharType="end"/>
        </w:r>
      </w:p>
    </w:sdtContent>
  </w:sdt>
  <w:p w:rsidR="00FD11B0" w:rsidRDefault="00FD11B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B0" w:rsidRDefault="00FD11B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B0" w:rsidRDefault="00FD11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B0" w:rsidRDefault="00FD11B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B0" w:rsidRDefault="00FD11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005"/>
    <w:multiLevelType w:val="multilevel"/>
    <w:tmpl w:val="0148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E31AD"/>
    <w:multiLevelType w:val="multilevel"/>
    <w:tmpl w:val="CFEC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E4"/>
    <w:rsid w:val="00072FE4"/>
    <w:rsid w:val="001C00FF"/>
    <w:rsid w:val="00447CF6"/>
    <w:rsid w:val="00FD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B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D1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1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1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D1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1B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11B0"/>
    <w:rPr>
      <w:lang w:val="en-US"/>
    </w:rPr>
  </w:style>
  <w:style w:type="paragraph" w:styleId="a5">
    <w:name w:val="footer"/>
    <w:basedOn w:val="a"/>
    <w:link w:val="a6"/>
    <w:uiPriority w:val="99"/>
    <w:unhideWhenUsed/>
    <w:rsid w:val="00FD1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1B0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FD1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D1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D11B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D11B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7">
    <w:name w:val="Normal Indent"/>
    <w:basedOn w:val="a"/>
    <w:uiPriority w:val="99"/>
    <w:unhideWhenUsed/>
    <w:rsid w:val="00FD11B0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FD11B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D11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FD11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FD11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FD11B0"/>
    <w:rPr>
      <w:i/>
      <w:iCs/>
    </w:rPr>
  </w:style>
  <w:style w:type="character" w:styleId="ad">
    <w:name w:val="Hyperlink"/>
    <w:basedOn w:val="a0"/>
    <w:uiPriority w:val="99"/>
    <w:unhideWhenUsed/>
    <w:rsid w:val="00FD11B0"/>
    <w:rPr>
      <w:color w:val="0000FF" w:themeColor="hyperlink"/>
      <w:u w:val="single"/>
    </w:rPr>
  </w:style>
  <w:style w:type="table" w:styleId="ae">
    <w:name w:val="Table Grid"/>
    <w:basedOn w:val="a1"/>
    <w:uiPriority w:val="39"/>
    <w:rsid w:val="00FD11B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caption"/>
    <w:basedOn w:val="a"/>
    <w:next w:val="a"/>
    <w:uiPriority w:val="35"/>
    <w:semiHidden/>
    <w:unhideWhenUsed/>
    <w:qFormat/>
    <w:rsid w:val="00FD11B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FD11B0"/>
  </w:style>
  <w:style w:type="paragraph" w:customStyle="1" w:styleId="msonormal0">
    <w:name w:val="msonormal"/>
    <w:basedOn w:val="a"/>
    <w:rsid w:val="00FD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FD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FD11B0"/>
    <w:rPr>
      <w:b/>
      <w:bCs/>
    </w:rPr>
  </w:style>
  <w:style w:type="character" w:customStyle="1" w:styleId="placeholder-mask">
    <w:name w:val="placeholder-mask"/>
    <w:basedOn w:val="a0"/>
    <w:rsid w:val="00FD11B0"/>
  </w:style>
  <w:style w:type="character" w:customStyle="1" w:styleId="placeholder">
    <w:name w:val="placeholder"/>
    <w:basedOn w:val="a0"/>
    <w:rsid w:val="00FD11B0"/>
  </w:style>
  <w:style w:type="character" w:styleId="af2">
    <w:name w:val="FollowedHyperlink"/>
    <w:basedOn w:val="a0"/>
    <w:uiPriority w:val="99"/>
    <w:semiHidden/>
    <w:unhideWhenUsed/>
    <w:rsid w:val="00FD11B0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11B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D1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B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D1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1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1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D1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1B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11B0"/>
    <w:rPr>
      <w:lang w:val="en-US"/>
    </w:rPr>
  </w:style>
  <w:style w:type="paragraph" w:styleId="a5">
    <w:name w:val="footer"/>
    <w:basedOn w:val="a"/>
    <w:link w:val="a6"/>
    <w:uiPriority w:val="99"/>
    <w:unhideWhenUsed/>
    <w:rsid w:val="00FD1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1B0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FD1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D1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D11B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D11B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7">
    <w:name w:val="Normal Indent"/>
    <w:basedOn w:val="a"/>
    <w:uiPriority w:val="99"/>
    <w:unhideWhenUsed/>
    <w:rsid w:val="00FD11B0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FD11B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D11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FD11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FD11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FD11B0"/>
    <w:rPr>
      <w:i/>
      <w:iCs/>
    </w:rPr>
  </w:style>
  <w:style w:type="character" w:styleId="ad">
    <w:name w:val="Hyperlink"/>
    <w:basedOn w:val="a0"/>
    <w:uiPriority w:val="99"/>
    <w:unhideWhenUsed/>
    <w:rsid w:val="00FD11B0"/>
    <w:rPr>
      <w:color w:val="0000FF" w:themeColor="hyperlink"/>
      <w:u w:val="single"/>
    </w:rPr>
  </w:style>
  <w:style w:type="table" w:styleId="ae">
    <w:name w:val="Table Grid"/>
    <w:basedOn w:val="a1"/>
    <w:uiPriority w:val="39"/>
    <w:rsid w:val="00FD11B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caption"/>
    <w:basedOn w:val="a"/>
    <w:next w:val="a"/>
    <w:uiPriority w:val="35"/>
    <w:semiHidden/>
    <w:unhideWhenUsed/>
    <w:qFormat/>
    <w:rsid w:val="00FD11B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FD11B0"/>
  </w:style>
  <w:style w:type="paragraph" w:customStyle="1" w:styleId="msonormal0">
    <w:name w:val="msonormal"/>
    <w:basedOn w:val="a"/>
    <w:rsid w:val="00FD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FD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FD11B0"/>
    <w:rPr>
      <w:b/>
      <w:bCs/>
    </w:rPr>
  </w:style>
  <w:style w:type="character" w:customStyle="1" w:styleId="placeholder-mask">
    <w:name w:val="placeholder-mask"/>
    <w:basedOn w:val="a0"/>
    <w:rsid w:val="00FD11B0"/>
  </w:style>
  <w:style w:type="character" w:customStyle="1" w:styleId="placeholder">
    <w:name w:val="placeholder"/>
    <w:basedOn w:val="a0"/>
    <w:rsid w:val="00FD11B0"/>
  </w:style>
  <w:style w:type="character" w:styleId="af2">
    <w:name w:val="FollowedHyperlink"/>
    <w:basedOn w:val="a0"/>
    <w:uiPriority w:val="99"/>
    <w:semiHidden/>
    <w:unhideWhenUsed/>
    <w:rsid w:val="00FD11B0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11B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D1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26" Type="http://schemas.openxmlformats.org/officeDocument/2006/relationships/hyperlink" Target="https://www.yaklass.ru/p/matematika" TargetMode="External"/><Relationship Id="rId39" Type="http://schemas.openxmlformats.org/officeDocument/2006/relationships/hyperlink" Target="https://uchi.ru/teachers/groups/16233109/subjects/1/course_programs/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f36" TargetMode="External"/><Relationship Id="rId34" Type="http://schemas.openxmlformats.org/officeDocument/2006/relationships/hyperlink" Target="https://www.yaklass.ru/p/matematika" TargetMode="External"/><Relationship Id="rId42" Type="http://schemas.openxmlformats.org/officeDocument/2006/relationships/hyperlink" Target="https://uchi.ru/teachers/groups/16233109/subjects/1/course_programs/2" TargetMode="External"/><Relationship Id="rId47" Type="http://schemas.openxmlformats.org/officeDocument/2006/relationships/hyperlink" Target="https://resh.edu.ru/subject/12/" TargetMode="External"/><Relationship Id="rId50" Type="http://schemas.openxmlformats.org/officeDocument/2006/relationships/hyperlink" Target="https://resh.edu.ru/subject/12/" TargetMode="External"/><Relationship Id="rId7" Type="http://schemas.openxmlformats.org/officeDocument/2006/relationships/header" Target="header2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uchi.ru/teachers/groups/16233109/subjects/1/course_programs/2" TargetMode="External"/><Relationship Id="rId33" Type="http://schemas.openxmlformats.org/officeDocument/2006/relationships/hyperlink" Target="https://resh.edu.ru/subject/12/" TargetMode="External"/><Relationship Id="rId38" Type="http://schemas.openxmlformats.org/officeDocument/2006/relationships/hyperlink" Target="https://resh.edu.ru/subject/12/" TargetMode="External"/><Relationship Id="rId46" Type="http://schemas.openxmlformats.org/officeDocument/2006/relationships/hyperlink" Target="https://www.yaklass.ru/p/matema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f36" TargetMode="External"/><Relationship Id="rId20" Type="http://schemas.openxmlformats.org/officeDocument/2006/relationships/hyperlink" Target="https://m.edsoo.ru/7f411f36" TargetMode="External"/><Relationship Id="rId29" Type="http://schemas.openxmlformats.org/officeDocument/2006/relationships/hyperlink" Target="https://www.yaklass.ru/p/matematika" TargetMode="External"/><Relationship Id="rId41" Type="http://schemas.openxmlformats.org/officeDocument/2006/relationships/hyperlink" Target="https://resh.edu.ru/subject/12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s://resh.edu.ru/subject/12/" TargetMode="External"/><Relationship Id="rId32" Type="http://schemas.openxmlformats.org/officeDocument/2006/relationships/hyperlink" Target="https://www.yaklass.ru/p/matematika" TargetMode="External"/><Relationship Id="rId37" Type="http://schemas.openxmlformats.org/officeDocument/2006/relationships/hyperlink" Target="https://www.yaklass.ru/p/matematika" TargetMode="External"/><Relationship Id="rId40" Type="http://schemas.openxmlformats.org/officeDocument/2006/relationships/hyperlink" Target="https://www.yaklass.ru/p/matematika" TargetMode="External"/><Relationship Id="rId45" Type="http://schemas.openxmlformats.org/officeDocument/2006/relationships/hyperlink" Target="https://uchi.ru/teachers/groups/16233109/subjects/1/course_programs/2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uchi.ru/teachers/groups/16233109/subjects/1/course_programs/2" TargetMode="External"/><Relationship Id="rId36" Type="http://schemas.openxmlformats.org/officeDocument/2006/relationships/hyperlink" Target="https://uchi.ru/teachers/groups/16233109/subjects/1/course_programs/2" TargetMode="External"/><Relationship Id="rId49" Type="http://schemas.openxmlformats.org/officeDocument/2006/relationships/hyperlink" Target="https://www.yaklass.ru/p/matematika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m.edsoo.ru/7f411f36" TargetMode="External"/><Relationship Id="rId31" Type="http://schemas.openxmlformats.org/officeDocument/2006/relationships/hyperlink" Target="https://uchi.ru/teachers/groups/16233109/subjects/1/course_programs/2" TargetMode="External"/><Relationship Id="rId44" Type="http://schemas.openxmlformats.org/officeDocument/2006/relationships/hyperlink" Target="https://resh.edu.ru/subject/12/" TargetMode="External"/><Relationship Id="rId52" Type="http://schemas.openxmlformats.org/officeDocument/2006/relationships/hyperlink" Target="https://www.yaklass.ru/p/matematik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resh.edu.ru/subject/12/" TargetMode="External"/><Relationship Id="rId30" Type="http://schemas.openxmlformats.org/officeDocument/2006/relationships/hyperlink" Target="https://resh.edu.ru/subject/12/" TargetMode="External"/><Relationship Id="rId35" Type="http://schemas.openxmlformats.org/officeDocument/2006/relationships/hyperlink" Target="https://resh.edu.ru/subject/12/" TargetMode="External"/><Relationship Id="rId43" Type="http://schemas.openxmlformats.org/officeDocument/2006/relationships/hyperlink" Target="https://uchi.ru/teachers/groups/16233109/subjects/1/course_programs/2" TargetMode="External"/><Relationship Id="rId48" Type="http://schemas.openxmlformats.org/officeDocument/2006/relationships/hyperlink" Target="https://uchi.ru/teachers/groups/16233109/subjects/1/course_programs/2" TargetMode="External"/><Relationship Id="rId8" Type="http://schemas.openxmlformats.org/officeDocument/2006/relationships/footer" Target="footer1.xml"/><Relationship Id="rId51" Type="http://schemas.openxmlformats.org/officeDocument/2006/relationships/hyperlink" Target="https://uchi.ru/teachers/groups/16233109/subjects/1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5547</Words>
  <Characters>31622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2024-06-03T17:33:00Z</dcterms:created>
  <dcterms:modified xsi:type="dcterms:W3CDTF">2024-06-03T17:33:00Z</dcterms:modified>
</cp:coreProperties>
</file>